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03" w:rsidRDefault="00BC6203" w:rsidP="004F3ED5">
      <w:pPr>
        <w:pStyle w:val="cim"/>
        <w:spacing w:before="0" w:beforeAutospacing="0" w:after="0" w:afterAutospacing="0"/>
        <w:rPr>
          <w:b/>
          <w:bCs/>
        </w:rPr>
      </w:pPr>
    </w:p>
    <w:p w:rsidR="00BC6203" w:rsidRDefault="00BC6203" w:rsidP="00BF38B5">
      <w:pPr>
        <w:pStyle w:val="cim"/>
        <w:spacing w:before="0" w:beforeAutospacing="0" w:after="0" w:afterAutospacing="0"/>
        <w:jc w:val="center"/>
        <w:rPr>
          <w:b/>
          <w:bCs/>
        </w:rPr>
      </w:pPr>
    </w:p>
    <w:p w:rsidR="00BC6203" w:rsidRDefault="00BC6203" w:rsidP="00BF38B5">
      <w:pPr>
        <w:pStyle w:val="cim"/>
        <w:spacing w:before="0" w:beforeAutospacing="0" w:after="0" w:afterAutospacing="0"/>
        <w:jc w:val="center"/>
        <w:rPr>
          <w:b/>
          <w:bCs/>
        </w:rPr>
      </w:pPr>
    </w:p>
    <w:p w:rsidR="00BC6203" w:rsidRDefault="00BC6203" w:rsidP="00BF38B5">
      <w:pPr>
        <w:pStyle w:val="cim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Nagybajcs Község  Helyi Választási Bizottsága </w:t>
      </w:r>
    </w:p>
    <w:p w:rsidR="00BC6203" w:rsidRDefault="00BC6203" w:rsidP="00DF158F">
      <w:pPr>
        <w:spacing w:line="240" w:lineRule="auto"/>
        <w:ind w:left="2124" w:firstLine="708"/>
        <w:rPr>
          <w:b/>
          <w:sz w:val="24"/>
        </w:rPr>
      </w:pPr>
      <w:r>
        <w:rPr>
          <w:b/>
          <w:sz w:val="24"/>
        </w:rPr>
        <w:t>22/2014. (X.12.) határozata</w:t>
      </w:r>
    </w:p>
    <w:p w:rsidR="00BC6203" w:rsidRDefault="00BC6203" w:rsidP="00BF38B5">
      <w:pPr>
        <w:spacing w:line="240" w:lineRule="auto"/>
        <w:rPr>
          <w:b/>
          <w:sz w:val="24"/>
        </w:rPr>
      </w:pP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Nagybajcs Helyi </w:t>
      </w:r>
      <w:r w:rsidRPr="009258BB">
        <w:rPr>
          <w:sz w:val="24"/>
          <w:szCs w:val="24"/>
        </w:rPr>
        <w:t>Választási Bizottság</w:t>
      </w:r>
      <w:r>
        <w:rPr>
          <w:sz w:val="24"/>
          <w:szCs w:val="24"/>
        </w:rPr>
        <w:t>a</w:t>
      </w:r>
      <w:r w:rsidRPr="009258BB">
        <w:rPr>
          <w:sz w:val="24"/>
          <w:szCs w:val="24"/>
        </w:rPr>
        <w:t xml:space="preserve"> a helyi önkormányzati képviselők 2014. október 12. napjára kitűzött általános választásán </w:t>
      </w:r>
      <w:r>
        <w:rPr>
          <w:sz w:val="24"/>
          <w:szCs w:val="24"/>
        </w:rPr>
        <w:t xml:space="preserve">a Győr-Moson-Sopron </w:t>
      </w:r>
      <w:r w:rsidRPr="009258BB">
        <w:rPr>
          <w:sz w:val="24"/>
          <w:szCs w:val="24"/>
        </w:rPr>
        <w:t xml:space="preserve"> megy</w:t>
      </w:r>
      <w:r>
        <w:rPr>
          <w:sz w:val="24"/>
          <w:szCs w:val="24"/>
        </w:rPr>
        <w:t>ei Nagybajcs településen</w:t>
      </w:r>
      <w:r w:rsidRPr="009258BB">
        <w:rPr>
          <w:sz w:val="24"/>
          <w:szCs w:val="24"/>
        </w:rPr>
        <w:t xml:space="preserve"> a </w:t>
      </w:r>
      <w:r>
        <w:rPr>
          <w:sz w:val="24"/>
          <w:szCs w:val="24"/>
        </w:rPr>
        <w:t>polgármester</w:t>
      </w:r>
      <w:r w:rsidRPr="009258BB">
        <w:rPr>
          <w:sz w:val="24"/>
          <w:szCs w:val="24"/>
        </w:rPr>
        <w:t xml:space="preserve"> választásáról készült szavazóköri </w:t>
      </w:r>
      <w:r w:rsidRPr="00DF158F">
        <w:rPr>
          <w:sz w:val="24"/>
          <w:szCs w:val="24"/>
        </w:rPr>
        <w:t>jegyzőkönyv</w:t>
      </w:r>
      <w:r>
        <w:rPr>
          <w:sz w:val="24"/>
          <w:szCs w:val="24"/>
        </w:rPr>
        <w:t xml:space="preserve"> </w:t>
      </w:r>
      <w:r w:rsidRPr="009258BB">
        <w:rPr>
          <w:sz w:val="24"/>
          <w:szCs w:val="24"/>
        </w:rPr>
        <w:t xml:space="preserve"> alapján a </w:t>
      </w:r>
      <w:r>
        <w:rPr>
          <w:sz w:val="24"/>
          <w:szCs w:val="24"/>
        </w:rPr>
        <w:t>polgármester</w:t>
      </w:r>
      <w:r w:rsidRPr="009258BB">
        <w:rPr>
          <w:sz w:val="24"/>
          <w:szCs w:val="24"/>
        </w:rPr>
        <w:t xml:space="preserve"> választás eredményének megállapítása tárgyában meghozta a következő </w:t>
      </w: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</w:p>
    <w:p w:rsidR="00BC6203" w:rsidRPr="009258BB" w:rsidRDefault="00BC6203" w:rsidP="00BF38B5">
      <w:pPr>
        <w:spacing w:line="240" w:lineRule="auto"/>
        <w:jc w:val="center"/>
        <w:rPr>
          <w:b/>
          <w:bCs/>
          <w:sz w:val="24"/>
          <w:szCs w:val="24"/>
        </w:rPr>
      </w:pPr>
      <w:r w:rsidRPr="009258BB">
        <w:rPr>
          <w:b/>
          <w:bCs/>
          <w:sz w:val="24"/>
          <w:szCs w:val="24"/>
        </w:rPr>
        <w:t>határozatot:</w:t>
      </w: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Nagybajcs Község Helyi </w:t>
      </w:r>
      <w:r w:rsidRPr="009258BB">
        <w:rPr>
          <w:sz w:val="24"/>
          <w:szCs w:val="24"/>
        </w:rPr>
        <w:t>Választási Bizottság</w:t>
      </w:r>
      <w:r>
        <w:rPr>
          <w:sz w:val="24"/>
          <w:szCs w:val="24"/>
        </w:rPr>
        <w:t>a</w:t>
      </w:r>
      <w:r w:rsidRPr="009258BB">
        <w:rPr>
          <w:sz w:val="24"/>
          <w:szCs w:val="24"/>
        </w:rPr>
        <w:t xml:space="preserve"> a helyi önkormányzati képviselők 2014. év október 12. napjára kitűzött általános választásán </w:t>
      </w:r>
      <w:r>
        <w:rPr>
          <w:sz w:val="24"/>
          <w:szCs w:val="24"/>
        </w:rPr>
        <w:t>a Győr-Moson-Sopron</w:t>
      </w:r>
      <w:r w:rsidRPr="009258BB">
        <w:rPr>
          <w:sz w:val="24"/>
          <w:szCs w:val="24"/>
        </w:rPr>
        <w:t xml:space="preserve"> megye</w:t>
      </w:r>
      <w:r>
        <w:rPr>
          <w:sz w:val="24"/>
          <w:szCs w:val="24"/>
        </w:rPr>
        <w:t>i Nagybajcs településen</w:t>
      </w:r>
      <w:r w:rsidRPr="009258BB">
        <w:rPr>
          <w:sz w:val="24"/>
          <w:szCs w:val="24"/>
        </w:rPr>
        <w:t xml:space="preserve"> a </w:t>
      </w:r>
      <w:r>
        <w:rPr>
          <w:sz w:val="24"/>
          <w:szCs w:val="24"/>
        </w:rPr>
        <w:t>polgármester</w:t>
      </w:r>
      <w:r w:rsidRPr="009258BB">
        <w:rPr>
          <w:sz w:val="24"/>
          <w:szCs w:val="24"/>
        </w:rPr>
        <w:t xml:space="preserve"> választásának eredményét jelen határozat mellékletét képező és két eredeti példányban elkészített „</w:t>
      </w:r>
      <w:r>
        <w:rPr>
          <w:sz w:val="24"/>
          <w:szCs w:val="24"/>
        </w:rPr>
        <w:t xml:space="preserve">Szavazóköri jegyzőkönyv a polgármester választásáról” </w:t>
      </w:r>
      <w:r>
        <w:rPr>
          <w:i/>
          <w:sz w:val="24"/>
          <w:szCs w:val="24"/>
        </w:rPr>
        <w:t xml:space="preserve">  </w:t>
      </w:r>
      <w:r w:rsidRPr="009258BB">
        <w:rPr>
          <w:sz w:val="24"/>
          <w:szCs w:val="24"/>
        </w:rPr>
        <w:t>című jegyzőkönyv szerint állapítja meg.</w:t>
      </w: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Nagybajcs Község Helyi</w:t>
      </w:r>
      <w:r w:rsidRPr="009258BB">
        <w:rPr>
          <w:sz w:val="24"/>
          <w:szCs w:val="24"/>
        </w:rPr>
        <w:t xml:space="preserve"> Választási Bizottság</w:t>
      </w:r>
      <w:r>
        <w:rPr>
          <w:sz w:val="24"/>
          <w:szCs w:val="24"/>
        </w:rPr>
        <w:t>a</w:t>
      </w:r>
      <w:r w:rsidRPr="009258BB">
        <w:rPr>
          <w:sz w:val="24"/>
          <w:szCs w:val="24"/>
        </w:rPr>
        <w:t xml:space="preserve"> elrendeli a határozat közzétételét a</w:t>
      </w:r>
      <w:r>
        <w:rPr>
          <w:sz w:val="24"/>
          <w:szCs w:val="24"/>
        </w:rPr>
        <w:t xml:space="preserve"> Nagybajcs Község Önkormányzat</w:t>
      </w:r>
      <w:r w:rsidRPr="009258BB">
        <w:rPr>
          <w:sz w:val="24"/>
          <w:szCs w:val="24"/>
        </w:rPr>
        <w:t xml:space="preserve"> hirdetőtábláján, és a</w:t>
      </w:r>
      <w:r>
        <w:rPr>
          <w:sz w:val="24"/>
          <w:szCs w:val="24"/>
        </w:rPr>
        <w:t xml:space="preserve"> www.nagybajcs.hu </w:t>
      </w:r>
      <w:r w:rsidRPr="009258BB">
        <w:rPr>
          <w:sz w:val="24"/>
          <w:szCs w:val="24"/>
        </w:rPr>
        <w:t xml:space="preserve"> megnevezésű honlapján.</w:t>
      </w: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</w:p>
    <w:p w:rsidR="00BC6203" w:rsidRPr="009258BB" w:rsidRDefault="00BC6203" w:rsidP="00BF38B5">
      <w:pPr>
        <w:spacing w:line="240" w:lineRule="auto"/>
        <w:rPr>
          <w:sz w:val="24"/>
          <w:szCs w:val="24"/>
        </w:rPr>
      </w:pPr>
      <w:r w:rsidRPr="009258BB">
        <w:rPr>
          <w:sz w:val="24"/>
          <w:szCs w:val="24"/>
        </w:rPr>
        <w:t xml:space="preserve">A határozat ellen annak meghozatalától számított 3 napon belül a központi névjegyzékben szereplő választópolgár, jelölt, jelölő szervezet, továbbá az ügyben érintett természetes és jogi személy, jogi személyiség nélküli szervezet személyesen, levélben, telefaxon vagy elektronikus levélben a </w:t>
      </w:r>
      <w:r>
        <w:rPr>
          <w:sz w:val="24"/>
          <w:szCs w:val="24"/>
        </w:rPr>
        <w:t xml:space="preserve">Győr-Moson-Sopron Megyei Területi </w:t>
      </w:r>
      <w:r w:rsidRPr="009258BB">
        <w:rPr>
          <w:sz w:val="24"/>
          <w:szCs w:val="24"/>
        </w:rPr>
        <w:t xml:space="preserve">Választási Bizottsághoz címzett fellebbezést nyújthat be </w:t>
      </w:r>
      <w:r>
        <w:rPr>
          <w:sz w:val="24"/>
          <w:szCs w:val="24"/>
        </w:rPr>
        <w:t>Nagybajcs Község Helyi</w:t>
      </w:r>
      <w:r w:rsidRPr="009258BB">
        <w:rPr>
          <w:sz w:val="24"/>
          <w:szCs w:val="24"/>
        </w:rPr>
        <w:t xml:space="preserve"> Választási Bizottságnál </w:t>
      </w:r>
      <w:r w:rsidRPr="00DF158F">
        <w:rPr>
          <w:sz w:val="24"/>
          <w:szCs w:val="24"/>
        </w:rPr>
        <w:t xml:space="preserve">( 9063 Nagybajcs, Kossuth utca 67. </w:t>
      </w:r>
      <w:r w:rsidRPr="00DF158F">
        <w:rPr>
          <w:i/>
          <w:sz w:val="24"/>
          <w:szCs w:val="24"/>
        </w:rPr>
        <w:t xml:space="preserve"> tel/fax.: 96/358-218</w:t>
      </w:r>
      <w:r w:rsidRPr="00DF158F">
        <w:rPr>
          <w:sz w:val="24"/>
          <w:szCs w:val="24"/>
        </w:rPr>
        <w:t xml:space="preserve"> e-mail: </w:t>
      </w:r>
      <w:r>
        <w:rPr>
          <w:sz w:val="24"/>
          <w:szCs w:val="24"/>
        </w:rPr>
        <w:t>polghivnagybajcs@t-online.hu</w:t>
      </w:r>
      <w:r w:rsidRPr="00DF158F">
        <w:rPr>
          <w:sz w:val="24"/>
          <w:szCs w:val="24"/>
        </w:rPr>
        <w:t>).</w:t>
      </w:r>
      <w:r w:rsidRPr="009258BB">
        <w:rPr>
          <w:sz w:val="24"/>
          <w:szCs w:val="24"/>
        </w:rPr>
        <w:t xml:space="preserve"> A fellebbezést úgy kell benyújtani, hogy az legkésőbb 2014. </w:t>
      </w:r>
      <w:r>
        <w:rPr>
          <w:sz w:val="24"/>
          <w:szCs w:val="24"/>
        </w:rPr>
        <w:t>október</w:t>
      </w:r>
      <w:r w:rsidRPr="009258BB">
        <w:rPr>
          <w:sz w:val="24"/>
          <w:szCs w:val="24"/>
        </w:rPr>
        <w:t xml:space="preserve"> hó </w:t>
      </w:r>
      <w:r>
        <w:rPr>
          <w:sz w:val="24"/>
          <w:szCs w:val="24"/>
        </w:rPr>
        <w:t xml:space="preserve">15. </w:t>
      </w:r>
      <w:r w:rsidRPr="009258BB">
        <w:rPr>
          <w:sz w:val="24"/>
          <w:szCs w:val="24"/>
        </w:rPr>
        <w:t>napján 16.00 óráig megérkezzen.</w:t>
      </w:r>
    </w:p>
    <w:p w:rsidR="00BC6203" w:rsidRPr="009258BB" w:rsidRDefault="00BC6203" w:rsidP="00BF38B5">
      <w:pPr>
        <w:autoSpaceDE w:val="0"/>
        <w:autoSpaceDN w:val="0"/>
        <w:adjustRightInd w:val="0"/>
        <w:spacing w:line="240" w:lineRule="auto"/>
        <w:ind w:right="56"/>
        <w:rPr>
          <w:sz w:val="24"/>
          <w:szCs w:val="24"/>
        </w:rPr>
      </w:pPr>
    </w:p>
    <w:p w:rsidR="00BC6203" w:rsidRPr="009258BB" w:rsidRDefault="00BC6203" w:rsidP="00BF38B5">
      <w:pPr>
        <w:autoSpaceDE w:val="0"/>
        <w:autoSpaceDN w:val="0"/>
        <w:adjustRightInd w:val="0"/>
        <w:spacing w:line="240" w:lineRule="auto"/>
        <w:ind w:right="56"/>
        <w:rPr>
          <w:sz w:val="24"/>
          <w:szCs w:val="24"/>
          <w:lang w:eastAsia="en-US"/>
        </w:rPr>
      </w:pPr>
      <w:r w:rsidRPr="009258BB">
        <w:rPr>
          <w:sz w:val="24"/>
          <w:szCs w:val="24"/>
          <w:lang w:eastAsia="en-US"/>
        </w:rPr>
        <w:t>A választási bizottságnak a választás eredményét megállapító döntése ellen</w:t>
      </w:r>
    </w:p>
    <w:p w:rsidR="00BC6203" w:rsidRPr="009258BB" w:rsidRDefault="00BC6203" w:rsidP="00BF38B5">
      <w:pPr>
        <w:numPr>
          <w:ilvl w:val="0"/>
          <w:numId w:val="1"/>
        </w:numPr>
        <w:spacing w:line="240" w:lineRule="auto"/>
        <w:ind w:right="57"/>
        <w:rPr>
          <w:sz w:val="24"/>
          <w:szCs w:val="24"/>
          <w:lang w:eastAsia="en-US"/>
        </w:rPr>
      </w:pPr>
      <w:r w:rsidRPr="009258BB">
        <w:rPr>
          <w:sz w:val="24"/>
          <w:szCs w:val="24"/>
          <w:lang w:eastAsia="en-US"/>
        </w:rPr>
        <w:t>a szavazatszámláló bizottság szavazóköri eredményt megállapító döntésének törvénysértő voltára, vagy</w:t>
      </w:r>
    </w:p>
    <w:p w:rsidR="00BC6203" w:rsidRPr="009258BB" w:rsidRDefault="00BC6203" w:rsidP="00BF38B5">
      <w:pPr>
        <w:numPr>
          <w:ilvl w:val="0"/>
          <w:numId w:val="1"/>
        </w:numPr>
        <w:spacing w:line="240" w:lineRule="auto"/>
        <w:ind w:right="57"/>
        <w:rPr>
          <w:sz w:val="24"/>
          <w:szCs w:val="24"/>
          <w:lang w:eastAsia="en-US"/>
        </w:rPr>
      </w:pPr>
      <w:r w:rsidRPr="009258BB">
        <w:rPr>
          <w:sz w:val="24"/>
          <w:szCs w:val="24"/>
          <w:lang w:eastAsia="en-US"/>
        </w:rPr>
        <w:t>a szavazóköri eredmények összesítésére és a választási eredmény megállapítására vonatkozó szabályok megsértésére hivatkozással lehet fellebbezést benyújtani.</w:t>
      </w:r>
    </w:p>
    <w:p w:rsidR="00BC6203" w:rsidRPr="009258BB" w:rsidRDefault="00BC6203" w:rsidP="00BF38B5">
      <w:pPr>
        <w:spacing w:line="240" w:lineRule="auto"/>
        <w:ind w:right="57"/>
        <w:rPr>
          <w:sz w:val="24"/>
          <w:szCs w:val="24"/>
        </w:rPr>
      </w:pPr>
      <w:r w:rsidRPr="00FA65F8">
        <w:rPr>
          <w:sz w:val="24"/>
          <w:szCs w:val="24"/>
          <w:lang w:eastAsia="en-US"/>
        </w:rPr>
        <w:t>A szavazatszámláló bizottság szavazóköri eredményt megállapító döntése ellen csak a választási bizottságnak a választási eredményt megállapító döntése elleni fellebbezéssel együtt van helye.</w:t>
      </w:r>
    </w:p>
    <w:p w:rsidR="00BC6203" w:rsidRDefault="00BC6203" w:rsidP="00BF38B5">
      <w:pPr>
        <w:spacing w:line="240" w:lineRule="auto"/>
        <w:ind w:right="57"/>
        <w:rPr>
          <w:sz w:val="24"/>
          <w:szCs w:val="24"/>
        </w:rPr>
      </w:pPr>
    </w:p>
    <w:p w:rsidR="00BC6203" w:rsidRPr="009258BB" w:rsidRDefault="00BC6203" w:rsidP="00BF38B5">
      <w:pPr>
        <w:spacing w:line="240" w:lineRule="auto"/>
        <w:ind w:right="57"/>
        <w:rPr>
          <w:i/>
          <w:sz w:val="24"/>
          <w:szCs w:val="24"/>
        </w:rPr>
      </w:pPr>
      <w:r w:rsidRPr="009258BB">
        <w:rPr>
          <w:sz w:val="24"/>
          <w:szCs w:val="24"/>
        </w:rPr>
        <w:t>A fellebbezésnek tartalmaznia kell</w:t>
      </w:r>
    </w:p>
    <w:p w:rsidR="00BC6203" w:rsidRPr="009258BB" w:rsidRDefault="00BC6203" w:rsidP="00BF38B5">
      <w:pPr>
        <w:numPr>
          <w:ilvl w:val="0"/>
          <w:numId w:val="3"/>
        </w:numPr>
        <w:spacing w:line="240" w:lineRule="auto"/>
        <w:ind w:right="57"/>
        <w:contextualSpacing/>
        <w:rPr>
          <w:sz w:val="24"/>
          <w:szCs w:val="24"/>
        </w:rPr>
      </w:pPr>
      <w:r w:rsidRPr="009258BB">
        <w:rPr>
          <w:sz w:val="24"/>
          <w:szCs w:val="24"/>
        </w:rPr>
        <w:t>a kérelem a választási eljárásról szóló 2013. évi XXXVI. törvény (a továbbiakban: Ve.) 223. § (3) bekezdése szerinti alapját,</w:t>
      </w:r>
    </w:p>
    <w:p w:rsidR="00BC6203" w:rsidRPr="009258BB" w:rsidRDefault="00BC6203" w:rsidP="00BF38B5">
      <w:pPr>
        <w:numPr>
          <w:ilvl w:val="0"/>
          <w:numId w:val="3"/>
        </w:numPr>
        <w:spacing w:line="240" w:lineRule="auto"/>
        <w:ind w:right="57"/>
        <w:contextualSpacing/>
        <w:rPr>
          <w:sz w:val="24"/>
          <w:szCs w:val="24"/>
        </w:rPr>
      </w:pPr>
      <w:r w:rsidRPr="009258BB">
        <w:rPr>
          <w:sz w:val="24"/>
          <w:szCs w:val="24"/>
        </w:rPr>
        <w:t>a kérelem benyújtójának nevét, lakcímét (székhelyét) és - ha a lakcímétől (székhelyétől) eltér - postai értesítési címét,</w:t>
      </w:r>
    </w:p>
    <w:p w:rsidR="00BC6203" w:rsidRPr="009258BB" w:rsidRDefault="00BC6203" w:rsidP="00BF38B5">
      <w:pPr>
        <w:numPr>
          <w:ilvl w:val="0"/>
          <w:numId w:val="1"/>
        </w:numPr>
        <w:spacing w:line="240" w:lineRule="auto"/>
        <w:ind w:right="57"/>
        <w:rPr>
          <w:sz w:val="24"/>
          <w:szCs w:val="24"/>
        </w:rPr>
      </w:pPr>
      <w:r w:rsidRPr="009258BB">
        <w:rPr>
          <w:sz w:val="24"/>
          <w:szCs w:val="24"/>
        </w:rPr>
        <w:t>a kérelem benyújtójának személyi azonosítóját, illetve ha a külföldön élő, magyarországi lakcímmel nem rendelkező választópolgár nem rendelkezik személyi azonosítóval, a magyar állampolgárságát igazoló okiratának típusát és számát, vagy jelölő szervezet vagy más szervezet esetében a bírósági nyilvántartásba-vételi számát.</w:t>
      </w:r>
    </w:p>
    <w:p w:rsidR="00BC6203" w:rsidRPr="009258BB" w:rsidRDefault="00BC6203" w:rsidP="00BF38B5">
      <w:pPr>
        <w:spacing w:line="240" w:lineRule="auto"/>
        <w:ind w:right="57"/>
        <w:rPr>
          <w:sz w:val="24"/>
          <w:szCs w:val="24"/>
        </w:rPr>
      </w:pPr>
      <w:r w:rsidRPr="009258BB">
        <w:rPr>
          <w:sz w:val="24"/>
          <w:szCs w:val="24"/>
        </w:rPr>
        <w:t>A fellebbezés tartalmazhatja benyújtójának telefaxszámát vagy elektronikus levélcímét, illetve kézbesítési megbízottjának nevét és telefaxszámát vagy elektronikus levélcímét.</w:t>
      </w:r>
    </w:p>
    <w:p w:rsidR="00BC6203" w:rsidRPr="009258BB" w:rsidRDefault="00BC6203" w:rsidP="00BF38B5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:rsidR="00BC6203" w:rsidRPr="009258BB" w:rsidRDefault="00BC6203" w:rsidP="00BF38B5">
      <w:pPr>
        <w:spacing w:line="240" w:lineRule="auto"/>
        <w:jc w:val="center"/>
        <w:rPr>
          <w:b/>
          <w:bCs/>
          <w:sz w:val="24"/>
          <w:szCs w:val="24"/>
        </w:rPr>
      </w:pPr>
      <w:r w:rsidRPr="009258BB">
        <w:rPr>
          <w:b/>
          <w:bCs/>
          <w:sz w:val="24"/>
          <w:szCs w:val="24"/>
        </w:rPr>
        <w:t>Indokolás</w:t>
      </w:r>
    </w:p>
    <w:p w:rsidR="00BC6203" w:rsidRPr="009258BB" w:rsidRDefault="00BC6203" w:rsidP="00BF38B5">
      <w:pPr>
        <w:spacing w:line="240" w:lineRule="auto"/>
        <w:jc w:val="center"/>
        <w:rPr>
          <w:sz w:val="24"/>
          <w:szCs w:val="24"/>
        </w:rPr>
      </w:pPr>
    </w:p>
    <w:p w:rsidR="00BC6203" w:rsidRPr="009258BB" w:rsidRDefault="00BC6203" w:rsidP="00BF38B5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BC6203" w:rsidRPr="00CE2506" w:rsidRDefault="00BC6203" w:rsidP="00567F19">
      <w:pPr>
        <w:spacing w:line="240" w:lineRule="auto"/>
        <w:rPr>
          <w:sz w:val="24"/>
          <w:szCs w:val="24"/>
          <w:lang w:eastAsia="en-US"/>
        </w:rPr>
      </w:pPr>
      <w:r w:rsidRPr="009258BB">
        <w:rPr>
          <w:sz w:val="24"/>
          <w:szCs w:val="24"/>
        </w:rPr>
        <w:t>A helyi önkormányzati képviselők és polgármesterek választásáról szóló 2010. évi L. t</w:t>
      </w:r>
      <w:r>
        <w:rPr>
          <w:sz w:val="24"/>
          <w:szCs w:val="24"/>
        </w:rPr>
        <w:t>örvény (a továbbiakban: Övjt.) 12. §-a</w:t>
      </w:r>
      <w:r w:rsidRPr="009258BB">
        <w:rPr>
          <w:sz w:val="24"/>
          <w:szCs w:val="24"/>
        </w:rPr>
        <w:t xml:space="preserve"> szerint </w:t>
      </w:r>
      <w:r>
        <w:rPr>
          <w:sz w:val="24"/>
          <w:szCs w:val="24"/>
        </w:rPr>
        <w:t>a</w:t>
      </w:r>
      <w:r w:rsidRPr="00CE2506">
        <w:rPr>
          <w:sz w:val="24"/>
          <w:szCs w:val="24"/>
          <w:lang w:eastAsia="en-US"/>
        </w:rPr>
        <w:t xml:space="preserve"> polgármestert a település választópolgárai közvetlenül választják.</w:t>
      </w:r>
      <w:r>
        <w:rPr>
          <w:sz w:val="24"/>
          <w:szCs w:val="24"/>
          <w:lang w:eastAsia="en-US"/>
        </w:rPr>
        <w:t xml:space="preserve"> </w:t>
      </w:r>
      <w:r w:rsidRPr="00CE2506">
        <w:rPr>
          <w:sz w:val="24"/>
          <w:szCs w:val="24"/>
          <w:lang w:eastAsia="en-US"/>
        </w:rPr>
        <w:t>Polgármester</w:t>
      </w:r>
      <w:r>
        <w:rPr>
          <w:sz w:val="24"/>
          <w:szCs w:val="24"/>
          <w:lang w:eastAsia="en-US"/>
        </w:rPr>
        <w:t xml:space="preserve"> az</w:t>
      </w:r>
      <w:r w:rsidRPr="00CE2506">
        <w:rPr>
          <w:sz w:val="24"/>
          <w:szCs w:val="24"/>
          <w:lang w:eastAsia="en-US"/>
        </w:rPr>
        <w:t xml:space="preserve"> a jelölt lesz, aki a legtöbb érvényes szavazatot kapta.</w:t>
      </w:r>
    </w:p>
    <w:p w:rsidR="00BC6203" w:rsidRPr="00CE2506" w:rsidRDefault="00BC6203" w:rsidP="00CE2506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9258BB">
        <w:rPr>
          <w:bCs/>
          <w:sz w:val="24"/>
          <w:szCs w:val="24"/>
          <w:lang w:eastAsia="en-US"/>
        </w:rPr>
        <w:t xml:space="preserve">A Ve. 14. § </w:t>
      </w:r>
      <w:r w:rsidRPr="009258BB">
        <w:rPr>
          <w:sz w:val="24"/>
          <w:szCs w:val="24"/>
          <w:lang w:eastAsia="en-US"/>
        </w:rPr>
        <w:t>(1) bekezdése rögzíti, hogy a választási bizottságok a választópolgárok független, kizárólag a törvénynek alárendelt szervei, amelyeknek elsődleges feladata a választási eredmény megállapítása, a választások tisztaságának, törvényességének biztosítása, a pártatlanság érvényesítése és szükség esetén a választás törvényes rendjének helyreállítása.</w:t>
      </w: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bCs/>
          <w:sz w:val="24"/>
          <w:szCs w:val="24"/>
          <w:lang w:eastAsia="en-US"/>
        </w:rPr>
      </w:pP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9258BB">
        <w:rPr>
          <w:bCs/>
          <w:sz w:val="24"/>
          <w:szCs w:val="24"/>
          <w:lang w:eastAsia="en-US"/>
        </w:rPr>
        <w:t xml:space="preserve">A Ve. 44. § </w:t>
      </w:r>
      <w:r w:rsidRPr="009258BB">
        <w:rPr>
          <w:sz w:val="24"/>
          <w:szCs w:val="24"/>
          <w:lang w:eastAsia="en-US"/>
        </w:rPr>
        <w:t>(1) bekezdése értelmében a választási bizottság az ügy érdemében határozatot, az eljárás során felmerült minden egyéb kérdésben jegyzőkönyvbe foglalt döntést hoz.</w:t>
      </w:r>
    </w:p>
    <w:p w:rsidR="00BC6203" w:rsidRDefault="00BC6203" w:rsidP="0014662F">
      <w:pPr>
        <w:spacing w:line="240" w:lineRule="auto"/>
        <w:rPr>
          <w:sz w:val="24"/>
          <w:szCs w:val="24"/>
        </w:rPr>
      </w:pPr>
    </w:p>
    <w:p w:rsidR="00BC6203" w:rsidRPr="00FA65F8" w:rsidRDefault="00BC6203" w:rsidP="00ED25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ED25E3">
        <w:rPr>
          <w:bCs/>
          <w:sz w:val="24"/>
          <w:szCs w:val="24"/>
          <w:lang w:eastAsia="en-US"/>
        </w:rPr>
        <w:t xml:space="preserve">A Ve. </w:t>
      </w:r>
      <w:r w:rsidRPr="00FA65F8">
        <w:rPr>
          <w:bCs/>
          <w:sz w:val="24"/>
          <w:szCs w:val="24"/>
          <w:lang w:eastAsia="en-US"/>
        </w:rPr>
        <w:t>199. §</w:t>
      </w:r>
      <w:r w:rsidRPr="00ED25E3">
        <w:rPr>
          <w:bCs/>
          <w:sz w:val="24"/>
          <w:szCs w:val="24"/>
          <w:lang w:eastAsia="en-US"/>
        </w:rPr>
        <w:t>-a kimondja, hogy a</w:t>
      </w:r>
      <w:r w:rsidRPr="00FA65F8">
        <w:rPr>
          <w:sz w:val="24"/>
          <w:szCs w:val="24"/>
          <w:lang w:eastAsia="en-US"/>
        </w:rPr>
        <w:t xml:space="preserve"> szavazatszámláló bizottság a szavazatok megszámlálását követően megállapítja a választás szavazóköri eredményét.</w:t>
      </w:r>
    </w:p>
    <w:p w:rsidR="00BC6203" w:rsidRDefault="00BC6203" w:rsidP="0014662F">
      <w:pPr>
        <w:spacing w:line="240" w:lineRule="auto"/>
        <w:rPr>
          <w:sz w:val="24"/>
          <w:szCs w:val="24"/>
          <w:lang w:eastAsia="en-US"/>
        </w:rPr>
      </w:pPr>
    </w:p>
    <w:p w:rsidR="00BC6203" w:rsidRPr="00FA65F8" w:rsidRDefault="00BC6203" w:rsidP="0085351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853513">
        <w:rPr>
          <w:bCs/>
          <w:sz w:val="24"/>
          <w:szCs w:val="24"/>
          <w:lang w:eastAsia="en-US"/>
        </w:rPr>
        <w:t xml:space="preserve">A Ve. </w:t>
      </w:r>
      <w:r w:rsidRPr="00FA65F8">
        <w:rPr>
          <w:bCs/>
          <w:sz w:val="24"/>
          <w:szCs w:val="24"/>
          <w:lang w:eastAsia="en-US"/>
        </w:rPr>
        <w:t xml:space="preserve">202. § </w:t>
      </w:r>
      <w:r w:rsidRPr="00FA65F8">
        <w:rPr>
          <w:sz w:val="24"/>
          <w:szCs w:val="24"/>
          <w:lang w:eastAsia="en-US"/>
        </w:rPr>
        <w:t xml:space="preserve">(1) </w:t>
      </w:r>
      <w:r>
        <w:rPr>
          <w:sz w:val="24"/>
          <w:szCs w:val="24"/>
          <w:lang w:eastAsia="en-US"/>
        </w:rPr>
        <w:t>bekezdése rögzíti, hogy a</w:t>
      </w:r>
      <w:r w:rsidRPr="00FA65F8">
        <w:rPr>
          <w:sz w:val="24"/>
          <w:szCs w:val="24"/>
          <w:lang w:eastAsia="en-US"/>
        </w:rPr>
        <w:t xml:space="preserve"> szavazóköri, valamint a választási eredményről jegyzőkönyvet kell készíteni.</w:t>
      </w:r>
    </w:p>
    <w:p w:rsidR="00BC6203" w:rsidRPr="00FA65F8" w:rsidRDefault="00BC6203" w:rsidP="00853513">
      <w:pPr>
        <w:autoSpaceDE w:val="0"/>
        <w:autoSpaceDN w:val="0"/>
        <w:adjustRightInd w:val="0"/>
        <w:spacing w:line="240" w:lineRule="auto"/>
        <w:ind w:right="56"/>
        <w:rPr>
          <w:sz w:val="24"/>
          <w:szCs w:val="24"/>
          <w:lang w:eastAsia="en-US"/>
        </w:rPr>
      </w:pPr>
    </w:p>
    <w:p w:rsidR="00BC6203" w:rsidRPr="00FA65F8" w:rsidRDefault="00BC6203" w:rsidP="00D055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C72102">
        <w:rPr>
          <w:bCs/>
          <w:sz w:val="24"/>
          <w:szCs w:val="24"/>
          <w:lang w:eastAsia="en-US"/>
        </w:rPr>
        <w:t xml:space="preserve">A Ve. </w:t>
      </w:r>
      <w:r w:rsidRPr="00FA65F8">
        <w:rPr>
          <w:bCs/>
          <w:sz w:val="24"/>
          <w:szCs w:val="24"/>
          <w:lang w:eastAsia="en-US"/>
        </w:rPr>
        <w:t xml:space="preserve">307/N. § </w:t>
      </w:r>
      <w:r w:rsidRPr="00FA65F8">
        <w:rPr>
          <w:sz w:val="24"/>
          <w:szCs w:val="24"/>
          <w:lang w:eastAsia="en-US"/>
        </w:rPr>
        <w:t xml:space="preserve">(1) </w:t>
      </w:r>
      <w:r>
        <w:rPr>
          <w:sz w:val="24"/>
          <w:szCs w:val="24"/>
          <w:lang w:eastAsia="en-US"/>
        </w:rPr>
        <w:t>bekezdése értelmében a</w:t>
      </w:r>
      <w:r w:rsidRPr="00FA65F8">
        <w:rPr>
          <w:sz w:val="24"/>
          <w:szCs w:val="24"/>
          <w:lang w:eastAsia="en-US"/>
        </w:rPr>
        <w:t xml:space="preserve"> helyi választási bizottság a szavazóköri jegyzőkönyvek alapján összesíti a polgármester-választás, valamint az egyéni listás választás vagy az egyéni választókerületi választás szavazóköri eredményeit, és megállapítja a választás eredményét.</w:t>
      </w:r>
    </w:p>
    <w:p w:rsidR="00BC6203" w:rsidRPr="009258BB" w:rsidRDefault="00BC6203" w:rsidP="0014662F">
      <w:pPr>
        <w:spacing w:line="240" w:lineRule="auto"/>
        <w:rPr>
          <w:sz w:val="24"/>
          <w:szCs w:val="24"/>
          <w:lang w:eastAsia="en-US"/>
        </w:rPr>
      </w:pP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9258BB">
        <w:rPr>
          <w:bCs/>
          <w:sz w:val="24"/>
          <w:szCs w:val="24"/>
          <w:lang w:eastAsia="en-US"/>
        </w:rPr>
        <w:t xml:space="preserve">A </w:t>
      </w:r>
      <w:r>
        <w:rPr>
          <w:bCs/>
          <w:sz w:val="24"/>
          <w:szCs w:val="24"/>
          <w:lang w:eastAsia="en-US"/>
        </w:rPr>
        <w:t>polgármester</w:t>
      </w:r>
      <w:r w:rsidRPr="009258BB">
        <w:rPr>
          <w:bCs/>
          <w:sz w:val="24"/>
          <w:szCs w:val="24"/>
          <w:lang w:eastAsia="en-US"/>
        </w:rPr>
        <w:t xml:space="preserve"> választás eredményének megállapítására szolgáló jegyzőkönyv mintáját a helyi önkormányzati képviselők és polgármesterek választásán, valamint a nemzetiségi önkormányzati képviselők választásán a választási irodák hatáskörébe tartozó feladatok végrehajtásának részletes szabályairól és a választási eljárásban használandó nyomtatványokról szóló 4/2014. (VII. 24.) IM rendelet </w:t>
      </w:r>
      <w:r w:rsidRPr="007860FB">
        <w:rPr>
          <w:bCs/>
          <w:sz w:val="24"/>
          <w:szCs w:val="24"/>
          <w:lang w:eastAsia="en-US"/>
        </w:rPr>
        <w:t xml:space="preserve">28. melléklete </w:t>
      </w:r>
      <w:r>
        <w:rPr>
          <w:i/>
          <w:sz w:val="24"/>
          <w:szCs w:val="24"/>
        </w:rPr>
        <w:t xml:space="preserve"> </w:t>
      </w:r>
      <w:r w:rsidRPr="009258BB">
        <w:rPr>
          <w:bCs/>
          <w:sz w:val="24"/>
          <w:szCs w:val="24"/>
          <w:lang w:eastAsia="en-US"/>
        </w:rPr>
        <w:t>állapítja meg.</w:t>
      </w: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:rsidR="00BC6203" w:rsidRPr="009258BB" w:rsidRDefault="00BC6203" w:rsidP="00F41C4F">
      <w:pPr>
        <w:spacing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A Helyi Választási </w:t>
      </w:r>
      <w:r w:rsidRPr="009258BB">
        <w:rPr>
          <w:sz w:val="24"/>
        </w:rPr>
        <w:t xml:space="preserve">Bizottság a fenti rendelkezéseknek megfelelően a szavazóköri </w:t>
      </w:r>
      <w:r w:rsidRPr="007860FB">
        <w:rPr>
          <w:sz w:val="24"/>
        </w:rPr>
        <w:t>jegyzőkönyv</w:t>
      </w:r>
      <w:r w:rsidRPr="009258BB">
        <w:rPr>
          <w:sz w:val="24"/>
        </w:rPr>
        <w:t xml:space="preserve"> alapján összesítette </w:t>
      </w:r>
      <w:r>
        <w:rPr>
          <w:sz w:val="24"/>
        </w:rPr>
        <w:t>Nagybajcs település</w:t>
      </w:r>
      <w:r w:rsidRPr="009258BB">
        <w:rPr>
          <w:sz w:val="24"/>
        </w:rPr>
        <w:t xml:space="preserve"> választókerületben a </w:t>
      </w:r>
      <w:r>
        <w:rPr>
          <w:sz w:val="24"/>
        </w:rPr>
        <w:t>polgármesterre</w:t>
      </w:r>
      <w:r w:rsidRPr="009258BB">
        <w:rPr>
          <w:sz w:val="24"/>
        </w:rPr>
        <w:t xml:space="preserve"> leadott szavazatokat és megállapította a választás eredményét, melyet két eredeti példányban elkészített </w:t>
      </w:r>
      <w:r w:rsidRPr="009258BB">
        <w:rPr>
          <w:sz w:val="24"/>
          <w:szCs w:val="24"/>
        </w:rPr>
        <w:t>„</w:t>
      </w:r>
      <w:r>
        <w:rPr>
          <w:sz w:val="24"/>
          <w:szCs w:val="24"/>
        </w:rPr>
        <w:t>Szavazóköri jegyzőkönyv a polgármester választásáról”</w:t>
      </w:r>
      <w:r>
        <w:rPr>
          <w:i/>
          <w:sz w:val="24"/>
          <w:szCs w:val="24"/>
        </w:rPr>
        <w:t xml:space="preserve"> </w:t>
      </w:r>
      <w:r w:rsidRPr="009258BB">
        <w:rPr>
          <w:sz w:val="24"/>
          <w:szCs w:val="24"/>
        </w:rPr>
        <w:t>című jegyzőkönyv</w:t>
      </w:r>
      <w:r>
        <w:rPr>
          <w:sz w:val="24"/>
          <w:szCs w:val="24"/>
        </w:rPr>
        <w:t>be foglalt.</w:t>
      </w:r>
      <w:r w:rsidRPr="009258BB">
        <w:rPr>
          <w:sz w:val="24"/>
          <w:szCs w:val="24"/>
        </w:rPr>
        <w:t xml:space="preserve"> </w:t>
      </w: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:rsidR="00BC6203" w:rsidRPr="009258BB" w:rsidRDefault="00BC6203" w:rsidP="0014662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 w:rsidRPr="009258BB">
        <w:rPr>
          <w:sz w:val="24"/>
          <w:szCs w:val="24"/>
          <w:lang w:eastAsia="en-US"/>
        </w:rPr>
        <w:t xml:space="preserve">A Ve. 49. § (2) bekezdés értelmében a választási bizottság a határozatát - a személyes adatok kivételével - nyilvánosságra hozza. A </w:t>
      </w:r>
      <w:r>
        <w:rPr>
          <w:sz w:val="24"/>
          <w:szCs w:val="24"/>
          <w:lang w:eastAsia="en-US"/>
        </w:rPr>
        <w:t>Helyi</w:t>
      </w:r>
      <w:r w:rsidRPr="009258BB">
        <w:rPr>
          <w:sz w:val="24"/>
          <w:szCs w:val="24"/>
          <w:lang w:eastAsia="en-US"/>
        </w:rPr>
        <w:t xml:space="preserve"> Választási Bizottság a nyilvánosságra hozatal tekintetében a rendelkező részben foglaltak szerint intézkedett.</w:t>
      </w: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  <w:r w:rsidRPr="009258BB">
        <w:rPr>
          <w:sz w:val="24"/>
          <w:szCs w:val="24"/>
        </w:rPr>
        <w:t xml:space="preserve">A </w:t>
      </w:r>
      <w:r>
        <w:rPr>
          <w:sz w:val="24"/>
          <w:szCs w:val="24"/>
        </w:rPr>
        <w:t>Helyi</w:t>
      </w:r>
      <w:r w:rsidRPr="009258BB">
        <w:rPr>
          <w:sz w:val="24"/>
          <w:szCs w:val="24"/>
        </w:rPr>
        <w:t xml:space="preserve"> Választási Bizottság határozata a fentiekben hivatkozott jogszabályhelyeken, a jogorvoslatról szóló tájékoztatás a Ve. 10. §-án, 221. § (1) bekezdésén, a 223. § (1) bekezdésén, a 224. § (1)-(4) bekezdésein, 241. § (1)</w:t>
      </w:r>
      <w:r>
        <w:rPr>
          <w:sz w:val="24"/>
          <w:szCs w:val="24"/>
        </w:rPr>
        <w:t xml:space="preserve"> – (2)</w:t>
      </w:r>
      <w:r w:rsidRPr="009258BB">
        <w:rPr>
          <w:sz w:val="24"/>
          <w:szCs w:val="24"/>
        </w:rPr>
        <w:t xml:space="preserve"> bekezdésén, 307/</w:t>
      </w:r>
      <w:r>
        <w:rPr>
          <w:sz w:val="24"/>
          <w:szCs w:val="24"/>
        </w:rPr>
        <w:t>P. § (2) bekezdés c</w:t>
      </w:r>
      <w:r w:rsidRPr="009258BB">
        <w:rPr>
          <w:sz w:val="24"/>
          <w:szCs w:val="24"/>
        </w:rPr>
        <w:t>) pontján alapul.</w:t>
      </w: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Nagybajcs, </w:t>
      </w:r>
      <w:r w:rsidRPr="009258BB">
        <w:rPr>
          <w:sz w:val="24"/>
          <w:szCs w:val="24"/>
        </w:rPr>
        <w:t xml:space="preserve">2014. október </w:t>
      </w:r>
      <w:r>
        <w:rPr>
          <w:sz w:val="24"/>
          <w:szCs w:val="24"/>
        </w:rPr>
        <w:t>12.</w:t>
      </w: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tabs>
          <w:tab w:val="left" w:pos="5245"/>
        </w:tabs>
        <w:spacing w:line="240" w:lineRule="auto"/>
        <w:rPr>
          <w:b/>
          <w:bCs/>
          <w:sz w:val="24"/>
          <w:szCs w:val="24"/>
        </w:rPr>
      </w:pPr>
      <w:r w:rsidRPr="009258B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Ollári Zoltán s.k.</w:t>
      </w:r>
    </w:p>
    <w:p w:rsidR="00BC6203" w:rsidRPr="009258BB" w:rsidRDefault="00BC6203" w:rsidP="00ED0B32">
      <w:pPr>
        <w:spacing w:line="240" w:lineRule="auto"/>
        <w:ind w:left="4536"/>
        <w:rPr>
          <w:sz w:val="24"/>
          <w:szCs w:val="24"/>
        </w:rPr>
      </w:pPr>
      <w:r>
        <w:rPr>
          <w:sz w:val="24"/>
          <w:szCs w:val="24"/>
        </w:rPr>
        <w:t>Hely</w:t>
      </w:r>
      <w:r w:rsidRPr="009258BB">
        <w:rPr>
          <w:sz w:val="24"/>
          <w:szCs w:val="24"/>
        </w:rPr>
        <w:t>i Választási Bizottság elnöke</w:t>
      </w: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4"/>
          <w:szCs w:val="24"/>
        </w:rPr>
      </w:pPr>
    </w:p>
    <w:p w:rsidR="00BC6203" w:rsidRPr="009258BB" w:rsidRDefault="00BC6203" w:rsidP="00ED0B32">
      <w:pPr>
        <w:spacing w:line="240" w:lineRule="auto"/>
        <w:rPr>
          <w:sz w:val="22"/>
          <w:szCs w:val="22"/>
        </w:rPr>
      </w:pPr>
      <w:r w:rsidRPr="009258BB">
        <w:rPr>
          <w:sz w:val="22"/>
          <w:szCs w:val="22"/>
        </w:rPr>
        <w:t>A határozatról értesülnek:</w:t>
      </w:r>
    </w:p>
    <w:p w:rsidR="00BC6203" w:rsidRPr="009258BB" w:rsidRDefault="00BC6203" w:rsidP="00ED0B32">
      <w:pPr>
        <w:spacing w:line="240" w:lineRule="auto"/>
        <w:rPr>
          <w:sz w:val="22"/>
          <w:szCs w:val="22"/>
        </w:rPr>
      </w:pPr>
    </w:p>
    <w:p w:rsidR="00BC6203" w:rsidRPr="009258BB" w:rsidRDefault="00BC6203" w:rsidP="00ED0B32">
      <w:pPr>
        <w:numPr>
          <w:ilvl w:val="0"/>
          <w:numId w:val="2"/>
        </w:numPr>
        <w:tabs>
          <w:tab w:val="num" w:pos="284"/>
        </w:tabs>
        <w:spacing w:line="240" w:lineRule="auto"/>
        <w:rPr>
          <w:sz w:val="22"/>
          <w:szCs w:val="22"/>
        </w:rPr>
      </w:pPr>
      <w:r w:rsidRPr="009258BB">
        <w:rPr>
          <w:sz w:val="22"/>
          <w:szCs w:val="22"/>
        </w:rPr>
        <w:t xml:space="preserve">A </w:t>
      </w:r>
      <w:r>
        <w:rPr>
          <w:sz w:val="22"/>
          <w:szCs w:val="22"/>
        </w:rPr>
        <w:t>Hely</w:t>
      </w:r>
      <w:r w:rsidRPr="009258BB">
        <w:rPr>
          <w:sz w:val="22"/>
          <w:szCs w:val="22"/>
        </w:rPr>
        <w:t>i Választási Bizottság megbízott tagjai</w:t>
      </w:r>
    </w:p>
    <w:p w:rsidR="00BC6203" w:rsidRPr="009258BB" w:rsidRDefault="00BC6203" w:rsidP="00ED0B32">
      <w:pPr>
        <w:numPr>
          <w:ilvl w:val="0"/>
          <w:numId w:val="2"/>
        </w:numPr>
        <w:tabs>
          <w:tab w:val="num" w:pos="284"/>
        </w:tabs>
        <w:spacing w:line="240" w:lineRule="auto"/>
        <w:rPr>
          <w:sz w:val="22"/>
          <w:szCs w:val="22"/>
        </w:rPr>
      </w:pPr>
      <w:r w:rsidRPr="009258BB">
        <w:rPr>
          <w:sz w:val="22"/>
          <w:szCs w:val="22"/>
        </w:rPr>
        <w:t>Irattár</w:t>
      </w: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Pr="00AA45BC" w:rsidRDefault="00BC6203" w:rsidP="00AE24EE">
      <w:pPr>
        <w:spacing w:line="240" w:lineRule="auto"/>
        <w:rPr>
          <w:b/>
          <w:bCs/>
          <w:i/>
          <w:sz w:val="24"/>
          <w:szCs w:val="24"/>
        </w:rPr>
      </w:pP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p w:rsidR="00BC6203" w:rsidRDefault="00BC6203" w:rsidP="00BF38B5">
      <w:pPr>
        <w:spacing w:line="240" w:lineRule="auto"/>
        <w:rPr>
          <w:sz w:val="24"/>
          <w:szCs w:val="24"/>
        </w:rPr>
      </w:pPr>
    </w:p>
    <w:sectPr w:rsidR="00BC6203" w:rsidSect="005705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03" w:rsidRDefault="00BC6203" w:rsidP="00CE2506">
      <w:pPr>
        <w:spacing w:line="240" w:lineRule="auto"/>
      </w:pPr>
      <w:r>
        <w:separator/>
      </w:r>
    </w:p>
  </w:endnote>
  <w:endnote w:type="continuationSeparator" w:id="0">
    <w:p w:rsidR="00BC6203" w:rsidRDefault="00BC6203" w:rsidP="00CE2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03" w:rsidRDefault="00BC6203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BC6203" w:rsidRDefault="00BC62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03" w:rsidRDefault="00BC6203" w:rsidP="00CE2506">
      <w:pPr>
        <w:spacing w:line="240" w:lineRule="auto"/>
      </w:pPr>
      <w:r>
        <w:separator/>
      </w:r>
    </w:p>
  </w:footnote>
  <w:footnote w:type="continuationSeparator" w:id="0">
    <w:p w:rsidR="00BC6203" w:rsidRDefault="00BC6203" w:rsidP="00CE25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2D3A"/>
    <w:multiLevelType w:val="hybridMultilevel"/>
    <w:tmpl w:val="61FA4E18"/>
    <w:lvl w:ilvl="0" w:tplc="87B6D6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B0357F"/>
    <w:multiLevelType w:val="hybridMultilevel"/>
    <w:tmpl w:val="524209BC"/>
    <w:lvl w:ilvl="0" w:tplc="40A67B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670C63"/>
    <w:multiLevelType w:val="hybridMultilevel"/>
    <w:tmpl w:val="6C080C26"/>
    <w:lvl w:ilvl="0" w:tplc="2EA62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63"/>
    <w:rsid w:val="00010A06"/>
    <w:rsid w:val="00032A8C"/>
    <w:rsid w:val="0004306A"/>
    <w:rsid w:val="00064CA0"/>
    <w:rsid w:val="0007429C"/>
    <w:rsid w:val="000A1FB3"/>
    <w:rsid w:val="000D7677"/>
    <w:rsid w:val="00135F2D"/>
    <w:rsid w:val="0014271D"/>
    <w:rsid w:val="0014662F"/>
    <w:rsid w:val="001A499C"/>
    <w:rsid w:val="001C54DC"/>
    <w:rsid w:val="001D637B"/>
    <w:rsid w:val="001D7083"/>
    <w:rsid w:val="00201D59"/>
    <w:rsid w:val="0029273E"/>
    <w:rsid w:val="00292F07"/>
    <w:rsid w:val="00296859"/>
    <w:rsid w:val="002A2FF7"/>
    <w:rsid w:val="002A49DB"/>
    <w:rsid w:val="00307A52"/>
    <w:rsid w:val="003145AB"/>
    <w:rsid w:val="00315A76"/>
    <w:rsid w:val="00317516"/>
    <w:rsid w:val="0032677F"/>
    <w:rsid w:val="00372D8C"/>
    <w:rsid w:val="00400C09"/>
    <w:rsid w:val="00411F1A"/>
    <w:rsid w:val="004561FE"/>
    <w:rsid w:val="004A6265"/>
    <w:rsid w:val="004C4B8C"/>
    <w:rsid w:val="004D3B8E"/>
    <w:rsid w:val="004D404C"/>
    <w:rsid w:val="004F3ED5"/>
    <w:rsid w:val="00544FAD"/>
    <w:rsid w:val="00567F19"/>
    <w:rsid w:val="005705B1"/>
    <w:rsid w:val="00571EE8"/>
    <w:rsid w:val="00576F15"/>
    <w:rsid w:val="005B7EB7"/>
    <w:rsid w:val="005D37CD"/>
    <w:rsid w:val="005E1ECC"/>
    <w:rsid w:val="0064046E"/>
    <w:rsid w:val="00726AA8"/>
    <w:rsid w:val="00740DC8"/>
    <w:rsid w:val="007860FB"/>
    <w:rsid w:val="007C6233"/>
    <w:rsid w:val="007D5238"/>
    <w:rsid w:val="00853513"/>
    <w:rsid w:val="008638D3"/>
    <w:rsid w:val="00910DC1"/>
    <w:rsid w:val="009258BB"/>
    <w:rsid w:val="00992DB6"/>
    <w:rsid w:val="009A40EE"/>
    <w:rsid w:val="009F6C7F"/>
    <w:rsid w:val="00A65A21"/>
    <w:rsid w:val="00AA45BC"/>
    <w:rsid w:val="00AC3533"/>
    <w:rsid w:val="00AE24EE"/>
    <w:rsid w:val="00B17036"/>
    <w:rsid w:val="00B5520A"/>
    <w:rsid w:val="00BC6203"/>
    <w:rsid w:val="00BF38B5"/>
    <w:rsid w:val="00C1553A"/>
    <w:rsid w:val="00C65126"/>
    <w:rsid w:val="00C72102"/>
    <w:rsid w:val="00CE2506"/>
    <w:rsid w:val="00CE50A4"/>
    <w:rsid w:val="00D0552F"/>
    <w:rsid w:val="00DB2263"/>
    <w:rsid w:val="00DD2BA2"/>
    <w:rsid w:val="00DD496C"/>
    <w:rsid w:val="00DF158F"/>
    <w:rsid w:val="00E14EEB"/>
    <w:rsid w:val="00E244D1"/>
    <w:rsid w:val="00E758C4"/>
    <w:rsid w:val="00EA2001"/>
    <w:rsid w:val="00ED0B32"/>
    <w:rsid w:val="00ED25E3"/>
    <w:rsid w:val="00ED7645"/>
    <w:rsid w:val="00F41C4F"/>
    <w:rsid w:val="00F43DBD"/>
    <w:rsid w:val="00FA65F8"/>
    <w:rsid w:val="00FE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63"/>
    <w:pPr>
      <w:spacing w:line="360" w:lineRule="atLeast"/>
      <w:jc w:val="both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m">
    <w:name w:val="cim"/>
    <w:basedOn w:val="Normal"/>
    <w:uiPriority w:val="99"/>
    <w:rsid w:val="00DB226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40DC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0DC8"/>
    <w:rPr>
      <w:rFonts w:eastAsia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740DC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DC8"/>
    <w:rPr>
      <w:rFonts w:eastAsia="Times New Roman" w:cs="Times New Roman"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1D7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083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3</Pages>
  <Words>736</Words>
  <Characters>5081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 minta </dc:title>
  <dc:subject/>
  <dc:creator>Dr. Lázár Marianna</dc:creator>
  <cp:keywords/>
  <dc:description/>
  <cp:lastModifiedBy>Mózes Éva</cp:lastModifiedBy>
  <cp:revision>7</cp:revision>
  <cp:lastPrinted>2014-10-12T12:54:00Z</cp:lastPrinted>
  <dcterms:created xsi:type="dcterms:W3CDTF">2014-10-12T12:11:00Z</dcterms:created>
  <dcterms:modified xsi:type="dcterms:W3CDTF">2014-10-13T14:15:00Z</dcterms:modified>
</cp:coreProperties>
</file>